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30" w:rsidRDefault="00924F30" w:rsidP="00924F30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Решења о банкротству  стечајног судије Привредног суда у Суботици Посл.бр. Ст.</w:t>
      </w:r>
      <w:r w:rsidR="00AC2F51">
        <w:rPr>
          <w:lang w:val="sr-Cyrl-CS"/>
        </w:rPr>
        <w:t>34/2012</w:t>
      </w:r>
      <w:r>
        <w:rPr>
          <w:lang w:val="sr-Cyrl-CS"/>
        </w:rPr>
        <w:t xml:space="preserve"> од  2</w:t>
      </w:r>
      <w:r w:rsidR="00AC2F51">
        <w:rPr>
          <w:lang w:val="sr-Cyrl-CS"/>
        </w:rPr>
        <w:t>1</w:t>
      </w:r>
      <w:r>
        <w:rPr>
          <w:lang w:val="sr-Cyrl-CS"/>
        </w:rPr>
        <w:t>.</w:t>
      </w:r>
      <w:r w:rsidR="00AC2F51">
        <w:rPr>
          <w:lang w:val="sr-Cyrl-CS"/>
        </w:rPr>
        <w:t>1</w:t>
      </w:r>
      <w:r>
        <w:rPr>
          <w:lang w:val="sr-Cyrl-CS"/>
        </w:rPr>
        <w:t>1.2012. године,  а у складу са чл. 131. чл.132</w:t>
      </w:r>
      <w:r>
        <w:rPr>
          <w:lang w:val="ru-RU"/>
        </w:rPr>
        <w:t xml:space="preserve"> и чл.</w:t>
      </w:r>
      <w:r>
        <w:rPr>
          <w:lang w:val="sr-Cyrl-CS"/>
        </w:rPr>
        <w:t>133. Закона о стечају («</w:t>
      </w:r>
      <w:r>
        <w:rPr>
          <w:i/>
          <w:lang w:val="sr-Cyrl-CS"/>
        </w:rPr>
        <w:t>Службени гласник  Републике Србије» број 104/09</w:t>
      </w:r>
      <w:r>
        <w:rPr>
          <w:lang w:val="sr-Cyrl-CS"/>
        </w:rPr>
        <w:t xml:space="preserve">) и Националним стандардом број  </w:t>
      </w:r>
      <w:r>
        <w:t>5</w:t>
      </w:r>
      <w:r>
        <w:rPr>
          <w:lang w:val="sr-Cyrl-CS"/>
        </w:rPr>
        <w:t xml:space="preserve"> о начину и поступку уновчења имовине стечајног («</w:t>
      </w:r>
      <w:r>
        <w:rPr>
          <w:i/>
          <w:lang w:val="sr-Cyrl-CS"/>
        </w:rPr>
        <w:t xml:space="preserve">Службени гласник Републике Србије» број     </w:t>
      </w:r>
      <w:r>
        <w:rPr>
          <w:i/>
        </w:rPr>
        <w:t>13/2010</w:t>
      </w:r>
      <w:r>
        <w:rPr>
          <w:i/>
          <w:lang w:val="sr-Cyrl-CS"/>
        </w:rPr>
        <w:t>.</w:t>
      </w:r>
      <w:r>
        <w:rPr>
          <w:lang w:val="sr-Cyrl-CS"/>
        </w:rPr>
        <w:t>), стечајни управник стечајног дужника</w:t>
      </w:r>
    </w:p>
    <w:p w:rsidR="00924F30" w:rsidRDefault="00924F30" w:rsidP="00924F30">
      <w:pPr>
        <w:jc w:val="both"/>
      </w:pPr>
    </w:p>
    <w:p w:rsidR="00924F30" w:rsidRDefault="00924F30" w:rsidP="00924F30">
      <w:pPr>
        <w:jc w:val="center"/>
      </w:pPr>
      <w:r>
        <w:rPr>
          <w:b/>
          <w:lang w:val="sr-Cyrl-CS"/>
        </w:rPr>
        <w:t>"</w:t>
      </w:r>
      <w:r w:rsidR="00AC2F51">
        <w:rPr>
          <w:b/>
          <w:lang w:val="sr-Cyrl-CS"/>
        </w:rPr>
        <w:t>ВЕТПРОМ-СУБОТИЦА</w:t>
      </w:r>
      <w:r>
        <w:rPr>
          <w:b/>
          <w:lang w:val="sr-Cyrl-CS"/>
        </w:rPr>
        <w:t>"</w:t>
      </w:r>
      <w:r>
        <w:rPr>
          <w:b/>
          <w:lang w:val="sr-Latn-CS"/>
        </w:rPr>
        <w:t xml:space="preserve"> </w:t>
      </w:r>
      <w:r w:rsidR="00AC2F51">
        <w:rPr>
          <w:b/>
        </w:rPr>
        <w:t>а.д.</w:t>
      </w:r>
      <w:r>
        <w:rPr>
          <w:b/>
        </w:rPr>
        <w:t xml:space="preserve"> </w:t>
      </w:r>
      <w:r>
        <w:rPr>
          <w:b/>
          <w:lang w:val="sr-Cyrl-CS"/>
        </w:rPr>
        <w:t xml:space="preserve">у стечају из </w:t>
      </w:r>
      <w:r w:rsidR="00AC2F51">
        <w:rPr>
          <w:b/>
          <w:lang w:val="sr-Cyrl-CS"/>
        </w:rPr>
        <w:t>Суботице</w:t>
      </w:r>
      <w:r>
        <w:rPr>
          <w:b/>
          <w:lang w:val="sr-Cyrl-CS"/>
        </w:rPr>
        <w:t xml:space="preserve">, ул. </w:t>
      </w:r>
      <w:r w:rsidR="00AC2F51">
        <w:rPr>
          <w:b/>
          <w:lang w:val="sr-Cyrl-CS"/>
        </w:rPr>
        <w:t>Матије Гупца</w:t>
      </w:r>
      <w:r>
        <w:rPr>
          <w:b/>
          <w:lang w:val="sr-Cyrl-CS"/>
        </w:rPr>
        <w:t xml:space="preserve"> бр.</w:t>
      </w:r>
      <w:r w:rsidR="00AC2F51">
        <w:rPr>
          <w:b/>
          <w:lang w:val="sr-Cyrl-CS"/>
        </w:rPr>
        <w:t>6</w:t>
      </w:r>
    </w:p>
    <w:p w:rsidR="00924F30" w:rsidRDefault="00924F30" w:rsidP="00924F30">
      <w:pPr>
        <w:jc w:val="center"/>
        <w:rPr>
          <w:b/>
        </w:rPr>
      </w:pPr>
      <w:r>
        <w:rPr>
          <w:b/>
          <w:lang w:val="sr-Cyrl-CS"/>
        </w:rPr>
        <w:t>ОГЛАШАВА</w:t>
      </w:r>
    </w:p>
    <w:p w:rsidR="00924F30" w:rsidRDefault="00924F30" w:rsidP="00924F30">
      <w:pPr>
        <w:jc w:val="center"/>
        <w:rPr>
          <w:b/>
          <w:lang w:val="sr-Cyrl-CS"/>
        </w:rPr>
      </w:pPr>
      <w:r>
        <w:rPr>
          <w:b/>
          <w:lang w:val="sr-Cyrl-CS"/>
        </w:rPr>
        <w:t>Продају непокретне и покретне имовине јавним надметањем</w:t>
      </w:r>
    </w:p>
    <w:p w:rsidR="00924F30" w:rsidRDefault="00924F30" w:rsidP="00924F30">
      <w:pPr>
        <w:jc w:val="center"/>
        <w:rPr>
          <w:b/>
        </w:rPr>
      </w:pPr>
    </w:p>
    <w:p w:rsidR="00924F30" w:rsidRDefault="00924F30" w:rsidP="00924F30">
      <w:pPr>
        <w:jc w:val="both"/>
        <w:rPr>
          <w:b/>
          <w:sz w:val="28"/>
          <w:szCs w:val="28"/>
        </w:rPr>
      </w:pPr>
      <w:r>
        <w:rPr>
          <w:b/>
          <w:lang w:val="sr-Cyrl-CS"/>
        </w:rPr>
        <w:t>Предмет продаје</w:t>
      </w:r>
      <w:r>
        <w:rPr>
          <w:lang w:val="sr-Cyrl-CS"/>
        </w:rPr>
        <w:t xml:space="preserve"> </w:t>
      </w:r>
      <w:r>
        <w:rPr>
          <w:b/>
          <w:lang w:val="sr-Cyrl-CS"/>
        </w:rPr>
        <w:t>је :</w:t>
      </w:r>
    </w:p>
    <w:p w:rsidR="00924F30" w:rsidRDefault="00924F30" w:rsidP="00924F30">
      <w:pPr>
        <w:ind w:firstLine="720"/>
        <w:rPr>
          <w:bCs/>
          <w:lang w:eastAsia="sr-Latn-CS"/>
        </w:rPr>
      </w:pPr>
      <w:r w:rsidRPr="006C1B1A">
        <w:rPr>
          <w:rFonts w:ascii="Times New Roman CYR" w:hAnsi="Times New Roman CYR" w:cs="Times New Roman CYR"/>
          <w:b/>
          <w:bCs/>
          <w:i/>
          <w:lang w:val="sr-Cyrl-CS" w:eastAsia="sr-Latn-CS"/>
        </w:rPr>
        <w:t>Целина 1.  -  Некретнине</w:t>
      </w:r>
      <w:r>
        <w:rPr>
          <w:rFonts w:ascii="Times New Roman CYR" w:hAnsi="Times New Roman CYR" w:cs="Times New Roman CYR"/>
          <w:bCs/>
          <w:lang w:val="sr-Cyrl-CS" w:eastAsia="sr-Latn-CS"/>
        </w:rPr>
        <w:t xml:space="preserve"> у власништву стечајног дужника – Пословни објекти</w:t>
      </w:r>
      <w:r w:rsidR="006C1B1A">
        <w:rPr>
          <w:rFonts w:ascii="Times New Roman CYR" w:hAnsi="Times New Roman CYR" w:cs="Times New Roman CYR"/>
          <w:bCs/>
          <w:lang w:val="sr-Cyrl-CS" w:eastAsia="sr-Latn-CS"/>
        </w:rPr>
        <w:t>,</w:t>
      </w:r>
      <w:r w:rsidR="001A1DA1">
        <w:rPr>
          <w:rFonts w:ascii="Times New Roman CYR" w:hAnsi="Times New Roman CYR" w:cs="Times New Roman CYR"/>
          <w:bCs/>
          <w:lang w:val="sr-Cyrl-CS" w:eastAsia="sr-Latn-CS"/>
        </w:rPr>
        <w:t xml:space="preserve"> који </w:t>
      </w:r>
      <w:r>
        <w:rPr>
          <w:rFonts w:ascii="Times New Roman CYR" w:hAnsi="Times New Roman CYR" w:cs="Times New Roman CYR"/>
          <w:bCs/>
          <w:lang w:val="sr-Cyrl-CS" w:eastAsia="sr-Latn-CS"/>
        </w:rPr>
        <w:t xml:space="preserve">се налазе у </w:t>
      </w:r>
      <w:r w:rsidR="001A1DA1">
        <w:rPr>
          <w:rFonts w:ascii="Times New Roman CYR" w:hAnsi="Times New Roman CYR" w:cs="Times New Roman CYR"/>
          <w:bCs/>
          <w:lang w:val="sr-Cyrl-CS" w:eastAsia="sr-Latn-CS"/>
        </w:rPr>
        <w:t>Суботици</w:t>
      </w:r>
      <w:r>
        <w:rPr>
          <w:rFonts w:ascii="Times New Roman CYR" w:hAnsi="Times New Roman CYR" w:cs="Times New Roman CYR"/>
          <w:bCs/>
          <w:lang w:val="sr-Cyrl-CS" w:eastAsia="sr-Latn-CS"/>
        </w:rPr>
        <w:t xml:space="preserve">, </w:t>
      </w:r>
      <w:r w:rsidR="001A1DA1">
        <w:rPr>
          <w:rFonts w:ascii="Times New Roman CYR" w:hAnsi="Times New Roman CYR" w:cs="Times New Roman CYR"/>
          <w:bCs/>
          <w:lang w:val="sr-Cyrl-CS" w:eastAsia="sr-Latn-CS"/>
        </w:rPr>
        <w:t xml:space="preserve">ул.Матије Гупца </w:t>
      </w:r>
      <w:r>
        <w:rPr>
          <w:rFonts w:ascii="Times New Roman CYR" w:hAnsi="Times New Roman CYR" w:cs="Times New Roman CYR"/>
          <w:bCs/>
          <w:lang w:val="sr-Cyrl-CS" w:eastAsia="sr-Latn-CS"/>
        </w:rPr>
        <w:t>бр.</w:t>
      </w:r>
      <w:r w:rsidR="001A1DA1">
        <w:rPr>
          <w:rFonts w:ascii="Times New Roman CYR" w:hAnsi="Times New Roman CYR" w:cs="Times New Roman CYR"/>
          <w:bCs/>
          <w:lang w:val="sr-Cyrl-CS" w:eastAsia="sr-Latn-CS"/>
        </w:rPr>
        <w:t>6</w:t>
      </w:r>
      <w:r>
        <w:rPr>
          <w:rFonts w:ascii="Times New Roman CYR" w:hAnsi="Times New Roman CYR" w:cs="Times New Roman CYR"/>
          <w:bCs/>
          <w:lang w:val="sr-Cyrl-CS" w:eastAsia="sr-Latn-CS"/>
        </w:rPr>
        <w:t>,  на парцели бр.</w:t>
      </w:r>
      <w:r w:rsidR="001A1DA1">
        <w:rPr>
          <w:rFonts w:ascii="Times New Roman CYR" w:hAnsi="Times New Roman CYR" w:cs="Times New Roman CYR"/>
          <w:bCs/>
          <w:lang w:val="sr-Cyrl-CS" w:eastAsia="sr-Latn-CS"/>
        </w:rPr>
        <w:t>6912/1</w:t>
      </w:r>
      <w:r>
        <w:rPr>
          <w:rFonts w:ascii="Times New Roman CYR" w:hAnsi="Times New Roman CYR" w:cs="Times New Roman CYR"/>
          <w:bCs/>
          <w:lang w:val="sr-Cyrl-CS" w:eastAsia="sr-Latn-CS"/>
        </w:rPr>
        <w:t xml:space="preserve"> к.о. Доњи град, уписане у Лист непокретности бр.</w:t>
      </w:r>
      <w:r w:rsidR="001A1DA1">
        <w:rPr>
          <w:rFonts w:ascii="Times New Roman CYR" w:hAnsi="Times New Roman CYR" w:cs="Times New Roman CYR"/>
          <w:bCs/>
          <w:lang w:val="sr-Cyrl-CS" w:eastAsia="sr-Latn-CS"/>
        </w:rPr>
        <w:t>11487,</w:t>
      </w:r>
      <w:r>
        <w:rPr>
          <w:rFonts w:ascii="Times New Roman CYR" w:hAnsi="Times New Roman CYR" w:cs="Times New Roman CYR"/>
          <w:bCs/>
          <w:lang w:val="sr-Cyrl-CS" w:eastAsia="sr-Latn-CS"/>
        </w:rPr>
        <w:t xml:space="preserve"> и</w:t>
      </w:r>
      <w:r>
        <w:rPr>
          <w:bCs/>
          <w:lang w:val="sr-Cyrl-CS" w:eastAsia="sr-Latn-CS"/>
        </w:rPr>
        <w:t xml:space="preserve"> састоје се од следећих ставки :</w:t>
      </w:r>
    </w:p>
    <w:p w:rsidR="001A1DA1" w:rsidRDefault="001A1DA1" w:rsidP="00924F30">
      <w:pPr>
        <w:keepNext/>
        <w:autoSpaceDE w:val="0"/>
        <w:autoSpaceDN w:val="0"/>
        <w:adjustRightInd w:val="0"/>
        <w:rPr>
          <w:b/>
          <w:i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710"/>
        <w:gridCol w:w="3510"/>
        <w:gridCol w:w="2070"/>
        <w:gridCol w:w="1548"/>
      </w:tblGrid>
      <w:tr w:rsidR="001A1DA1" w:rsidTr="004B21E3">
        <w:tc>
          <w:tcPr>
            <w:tcW w:w="738" w:type="dxa"/>
          </w:tcPr>
          <w:p w:rsidR="004B21E3" w:rsidRPr="004B21E3" w:rsidRDefault="004B21E3" w:rsidP="004B21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  <w:p w:rsidR="001A1DA1" w:rsidRPr="004B21E3" w:rsidRDefault="004B21E3" w:rsidP="004B21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4B21E3">
              <w:rPr>
                <w:b/>
                <w:lang w:val="sr-Cyrl-CS"/>
              </w:rPr>
              <w:t>Рбр</w:t>
            </w:r>
          </w:p>
        </w:tc>
        <w:tc>
          <w:tcPr>
            <w:tcW w:w="1710" w:type="dxa"/>
          </w:tcPr>
          <w:p w:rsidR="001A1DA1" w:rsidRPr="004B21E3" w:rsidRDefault="004B21E3" w:rsidP="004B21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4B21E3">
              <w:rPr>
                <w:b/>
                <w:lang w:val="sr-Cyrl-CS"/>
              </w:rPr>
              <w:t>Број посебног дела из Листа непокретности</w:t>
            </w:r>
          </w:p>
        </w:tc>
        <w:tc>
          <w:tcPr>
            <w:tcW w:w="3510" w:type="dxa"/>
          </w:tcPr>
          <w:p w:rsidR="001A1DA1" w:rsidRPr="004B21E3" w:rsidRDefault="001A1DA1" w:rsidP="004B21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  <w:p w:rsidR="004B21E3" w:rsidRPr="004B21E3" w:rsidRDefault="004B21E3" w:rsidP="004B21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4B21E3">
              <w:rPr>
                <w:b/>
                <w:lang w:val="sr-Cyrl-CS"/>
              </w:rPr>
              <w:t>Објекат</w:t>
            </w:r>
          </w:p>
        </w:tc>
        <w:tc>
          <w:tcPr>
            <w:tcW w:w="2070" w:type="dxa"/>
          </w:tcPr>
          <w:p w:rsidR="004B21E3" w:rsidRPr="004B21E3" w:rsidRDefault="004B21E3" w:rsidP="004B21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  <w:p w:rsidR="001A1DA1" w:rsidRPr="004B21E3" w:rsidRDefault="004B21E3" w:rsidP="004B21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4B21E3">
              <w:rPr>
                <w:b/>
                <w:lang w:val="sr-Cyrl-CS"/>
              </w:rPr>
              <w:t>Начин коришћења</w:t>
            </w:r>
          </w:p>
        </w:tc>
        <w:tc>
          <w:tcPr>
            <w:tcW w:w="1548" w:type="dxa"/>
          </w:tcPr>
          <w:p w:rsidR="004B21E3" w:rsidRPr="004B21E3" w:rsidRDefault="004B21E3" w:rsidP="004B21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  <w:p w:rsidR="001A1DA1" w:rsidRPr="004B21E3" w:rsidRDefault="004B21E3" w:rsidP="004B21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4B21E3">
              <w:rPr>
                <w:b/>
                <w:lang w:val="sr-Cyrl-CS"/>
              </w:rPr>
              <w:t>Површина    у м2</w:t>
            </w:r>
          </w:p>
        </w:tc>
      </w:tr>
      <w:tr w:rsidR="001A1DA1" w:rsidTr="004B21E3">
        <w:tc>
          <w:tcPr>
            <w:tcW w:w="738" w:type="dxa"/>
          </w:tcPr>
          <w:p w:rsidR="004B21E3" w:rsidRDefault="004B21E3" w:rsidP="004B21E3">
            <w:pPr>
              <w:keepNext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</w:p>
          <w:p w:rsidR="001A1DA1" w:rsidRPr="004B21E3" w:rsidRDefault="004B21E3" w:rsidP="004B21E3">
            <w:pPr>
              <w:keepNext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710" w:type="dxa"/>
          </w:tcPr>
          <w:p w:rsidR="004B21E3" w:rsidRDefault="004B21E3" w:rsidP="004B21E3">
            <w:pPr>
              <w:keepNext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</w:p>
          <w:p w:rsidR="001A1DA1" w:rsidRPr="004B21E3" w:rsidRDefault="004B21E3" w:rsidP="004B21E3">
            <w:pPr>
              <w:keepNext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1, 2, 3</w:t>
            </w:r>
            <w:r w:rsidR="001833B2">
              <w:rPr>
                <w:lang w:val="sr-Cyrl-CS"/>
              </w:rPr>
              <w:t>, 4</w:t>
            </w:r>
          </w:p>
        </w:tc>
        <w:tc>
          <w:tcPr>
            <w:tcW w:w="3510" w:type="dxa"/>
          </w:tcPr>
          <w:p w:rsidR="004B21E3" w:rsidRDefault="004B21E3" w:rsidP="004B21E3">
            <w:pPr>
              <w:keepNext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  <w:p w:rsidR="001A1DA1" w:rsidRPr="004B21E3" w:rsidRDefault="004B21E3" w:rsidP="006C1B1A">
            <w:pPr>
              <w:keepNext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Пословна </w:t>
            </w:r>
            <w:r w:rsidR="006C1B1A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управна - зграда</w:t>
            </w:r>
          </w:p>
        </w:tc>
        <w:tc>
          <w:tcPr>
            <w:tcW w:w="2070" w:type="dxa"/>
          </w:tcPr>
          <w:p w:rsidR="001A1DA1" w:rsidRPr="004B21E3" w:rsidRDefault="004B21E3" w:rsidP="004B21E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sr-Cyrl-CS"/>
              </w:rPr>
              <w:t>приземље, I спрат, подрум, таван</w:t>
            </w:r>
          </w:p>
        </w:tc>
        <w:tc>
          <w:tcPr>
            <w:tcW w:w="1548" w:type="dxa"/>
          </w:tcPr>
          <w:p w:rsidR="004B21E3" w:rsidRDefault="004B21E3" w:rsidP="004B21E3">
            <w:pPr>
              <w:keepNext/>
              <w:autoSpaceDE w:val="0"/>
              <w:autoSpaceDN w:val="0"/>
              <w:adjustRightInd w:val="0"/>
              <w:rPr>
                <w:lang w:val="sr-Cyrl-CS"/>
              </w:rPr>
            </w:pPr>
          </w:p>
          <w:p w:rsidR="004B21E3" w:rsidRPr="004B21E3" w:rsidRDefault="001833B2" w:rsidP="004B21E3">
            <w:pPr>
              <w:keepNext/>
              <w:autoSpaceDE w:val="0"/>
              <w:autoSpaceDN w:val="0"/>
              <w:adjustRightInd w:val="0"/>
              <w:jc w:val="right"/>
              <w:rPr>
                <w:lang w:val="sr-Cyrl-CS"/>
              </w:rPr>
            </w:pPr>
            <w:r>
              <w:rPr>
                <w:lang w:val="sr-Cyrl-CS"/>
              </w:rPr>
              <w:t>961</w:t>
            </w:r>
            <w:r w:rsidR="004B21E3">
              <w:rPr>
                <w:lang w:val="sr-Cyrl-CS"/>
              </w:rPr>
              <w:t>,00</w:t>
            </w:r>
          </w:p>
        </w:tc>
      </w:tr>
      <w:tr w:rsidR="001A1DA1" w:rsidTr="004B21E3">
        <w:tc>
          <w:tcPr>
            <w:tcW w:w="738" w:type="dxa"/>
          </w:tcPr>
          <w:p w:rsidR="001A1DA1" w:rsidRPr="004B21E3" w:rsidRDefault="004B21E3" w:rsidP="004B21E3">
            <w:pPr>
              <w:keepNext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1710" w:type="dxa"/>
          </w:tcPr>
          <w:p w:rsidR="001A1DA1" w:rsidRPr="004B21E3" w:rsidRDefault="004B21E3" w:rsidP="004B21E3">
            <w:pPr>
              <w:keepNext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510" w:type="dxa"/>
          </w:tcPr>
          <w:p w:rsidR="001A1DA1" w:rsidRPr="004B21E3" w:rsidRDefault="004B21E3" w:rsidP="004B21E3">
            <w:pPr>
              <w:keepNext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Једнособан стан</w:t>
            </w:r>
          </w:p>
        </w:tc>
        <w:tc>
          <w:tcPr>
            <w:tcW w:w="2070" w:type="dxa"/>
          </w:tcPr>
          <w:p w:rsidR="001A1DA1" w:rsidRPr="004B21E3" w:rsidRDefault="004B21E3" w:rsidP="004B21E3">
            <w:pPr>
              <w:keepNext/>
              <w:autoSpaceDE w:val="0"/>
              <w:autoSpaceDN w:val="0"/>
              <w:adjustRightInd w:val="0"/>
              <w:jc w:val="center"/>
            </w:pPr>
            <w:r>
              <w:t>I спрат</w:t>
            </w:r>
          </w:p>
        </w:tc>
        <w:tc>
          <w:tcPr>
            <w:tcW w:w="1548" w:type="dxa"/>
          </w:tcPr>
          <w:p w:rsidR="001A1DA1" w:rsidRPr="004B21E3" w:rsidRDefault="004B21E3" w:rsidP="004B21E3">
            <w:pPr>
              <w:keepNext/>
              <w:autoSpaceDE w:val="0"/>
              <w:autoSpaceDN w:val="0"/>
              <w:adjustRightInd w:val="0"/>
              <w:jc w:val="right"/>
              <w:rPr>
                <w:lang w:val="sr-Cyrl-CS"/>
              </w:rPr>
            </w:pPr>
            <w:r>
              <w:rPr>
                <w:lang w:val="sr-Cyrl-CS"/>
              </w:rPr>
              <w:t>52,00</w:t>
            </w:r>
          </w:p>
        </w:tc>
      </w:tr>
      <w:tr w:rsidR="001A1DA1" w:rsidTr="004B21E3">
        <w:tc>
          <w:tcPr>
            <w:tcW w:w="738" w:type="dxa"/>
          </w:tcPr>
          <w:p w:rsidR="001A1DA1" w:rsidRPr="004B21E3" w:rsidRDefault="004B21E3" w:rsidP="004B21E3">
            <w:pPr>
              <w:keepNext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710" w:type="dxa"/>
          </w:tcPr>
          <w:p w:rsidR="001A1DA1" w:rsidRPr="004B21E3" w:rsidRDefault="004B21E3" w:rsidP="004B21E3">
            <w:pPr>
              <w:keepNext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3510" w:type="dxa"/>
          </w:tcPr>
          <w:p w:rsidR="001A1DA1" w:rsidRPr="004B21E3" w:rsidRDefault="004B21E3" w:rsidP="004B21E3">
            <w:pPr>
              <w:keepNext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Пословна зграда - магацин</w:t>
            </w:r>
          </w:p>
        </w:tc>
        <w:tc>
          <w:tcPr>
            <w:tcW w:w="2070" w:type="dxa"/>
          </w:tcPr>
          <w:p w:rsidR="001A1DA1" w:rsidRPr="004B21E3" w:rsidRDefault="004B21E3" w:rsidP="004B21E3">
            <w:pPr>
              <w:keepNext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приземље</w:t>
            </w:r>
          </w:p>
        </w:tc>
        <w:tc>
          <w:tcPr>
            <w:tcW w:w="1548" w:type="dxa"/>
          </w:tcPr>
          <w:p w:rsidR="001A1DA1" w:rsidRPr="004B21E3" w:rsidRDefault="004B21E3" w:rsidP="004B21E3">
            <w:pPr>
              <w:keepNext/>
              <w:autoSpaceDE w:val="0"/>
              <w:autoSpaceDN w:val="0"/>
              <w:adjustRightInd w:val="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385,00</w:t>
            </w:r>
          </w:p>
        </w:tc>
      </w:tr>
      <w:tr w:rsidR="001A1DA1" w:rsidTr="004B21E3">
        <w:tc>
          <w:tcPr>
            <w:tcW w:w="738" w:type="dxa"/>
          </w:tcPr>
          <w:p w:rsidR="001A1DA1" w:rsidRPr="004B21E3" w:rsidRDefault="004B21E3" w:rsidP="004B21E3">
            <w:pPr>
              <w:keepNext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710" w:type="dxa"/>
          </w:tcPr>
          <w:p w:rsidR="001A1DA1" w:rsidRPr="004B21E3" w:rsidRDefault="001833B2" w:rsidP="004B21E3">
            <w:pPr>
              <w:keepNext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3510" w:type="dxa"/>
          </w:tcPr>
          <w:p w:rsidR="001A1DA1" w:rsidRPr="004B21E3" w:rsidRDefault="001833B2" w:rsidP="004B21E3">
            <w:pPr>
              <w:keepNext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Пословна зграда - магацин</w:t>
            </w:r>
          </w:p>
        </w:tc>
        <w:tc>
          <w:tcPr>
            <w:tcW w:w="2070" w:type="dxa"/>
          </w:tcPr>
          <w:p w:rsidR="001A1DA1" w:rsidRPr="004B21E3" w:rsidRDefault="001833B2" w:rsidP="004B21E3">
            <w:pPr>
              <w:keepNext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приземље</w:t>
            </w:r>
          </w:p>
        </w:tc>
        <w:tc>
          <w:tcPr>
            <w:tcW w:w="1548" w:type="dxa"/>
          </w:tcPr>
          <w:p w:rsidR="001A1DA1" w:rsidRPr="004B21E3" w:rsidRDefault="001833B2" w:rsidP="004B21E3">
            <w:pPr>
              <w:keepNext/>
              <w:autoSpaceDE w:val="0"/>
              <w:autoSpaceDN w:val="0"/>
              <w:adjustRightInd w:val="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162,00</w:t>
            </w:r>
          </w:p>
        </w:tc>
      </w:tr>
      <w:tr w:rsidR="001833B2" w:rsidTr="004B21E3">
        <w:tc>
          <w:tcPr>
            <w:tcW w:w="738" w:type="dxa"/>
          </w:tcPr>
          <w:p w:rsidR="001833B2" w:rsidRPr="004B21E3" w:rsidRDefault="001833B2" w:rsidP="004B21E3">
            <w:pPr>
              <w:keepNext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1710" w:type="dxa"/>
          </w:tcPr>
          <w:p w:rsidR="001833B2" w:rsidRPr="004B21E3" w:rsidRDefault="001833B2" w:rsidP="004B21E3">
            <w:pPr>
              <w:keepNext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3510" w:type="dxa"/>
          </w:tcPr>
          <w:p w:rsidR="001833B2" w:rsidRPr="004B21E3" w:rsidRDefault="001833B2" w:rsidP="005350A8">
            <w:pPr>
              <w:keepNext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Пословна зграда - магацин</w:t>
            </w:r>
          </w:p>
        </w:tc>
        <w:tc>
          <w:tcPr>
            <w:tcW w:w="2070" w:type="dxa"/>
          </w:tcPr>
          <w:p w:rsidR="001833B2" w:rsidRPr="004B21E3" w:rsidRDefault="001833B2" w:rsidP="005350A8">
            <w:pPr>
              <w:keepNext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приземље</w:t>
            </w:r>
          </w:p>
        </w:tc>
        <w:tc>
          <w:tcPr>
            <w:tcW w:w="1548" w:type="dxa"/>
          </w:tcPr>
          <w:p w:rsidR="001833B2" w:rsidRPr="004B21E3" w:rsidRDefault="001833B2" w:rsidP="004B21E3">
            <w:pPr>
              <w:keepNext/>
              <w:autoSpaceDE w:val="0"/>
              <w:autoSpaceDN w:val="0"/>
              <w:adjustRightInd w:val="0"/>
              <w:jc w:val="right"/>
              <w:rPr>
                <w:lang w:val="sr-Cyrl-CS"/>
              </w:rPr>
            </w:pPr>
            <w:r>
              <w:rPr>
                <w:lang w:val="sr-Cyrl-CS"/>
              </w:rPr>
              <w:t>295,00</w:t>
            </w:r>
          </w:p>
        </w:tc>
      </w:tr>
    </w:tbl>
    <w:p w:rsidR="001A1DA1" w:rsidRDefault="001A1DA1" w:rsidP="00924F30">
      <w:pPr>
        <w:keepNext/>
        <w:autoSpaceDE w:val="0"/>
        <w:autoSpaceDN w:val="0"/>
        <w:adjustRightInd w:val="0"/>
        <w:rPr>
          <w:b/>
          <w:i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220"/>
        <w:gridCol w:w="3618"/>
      </w:tblGrid>
      <w:tr w:rsidR="00E01A06" w:rsidTr="00E01A06">
        <w:tc>
          <w:tcPr>
            <w:tcW w:w="738" w:type="dxa"/>
          </w:tcPr>
          <w:p w:rsidR="00E01A06" w:rsidRPr="00E01A06" w:rsidRDefault="00E01A06" w:rsidP="00E01A06">
            <w:pPr>
              <w:keepNext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E01A06">
              <w:rPr>
                <w:lang w:val="sr-Cyrl-CS"/>
              </w:rPr>
              <w:t>6.</w:t>
            </w:r>
          </w:p>
        </w:tc>
        <w:tc>
          <w:tcPr>
            <w:tcW w:w="5220" w:type="dxa"/>
          </w:tcPr>
          <w:p w:rsidR="00E01A06" w:rsidRPr="00E01A06" w:rsidRDefault="00E01A06" w:rsidP="00924F30">
            <w:pPr>
              <w:keepNext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Канцеларијска и магацинска опрема и намештај</w:t>
            </w:r>
          </w:p>
        </w:tc>
        <w:tc>
          <w:tcPr>
            <w:tcW w:w="3618" w:type="dxa"/>
          </w:tcPr>
          <w:p w:rsidR="00E01A06" w:rsidRPr="00E01A06" w:rsidRDefault="00E01A06" w:rsidP="00E01A06">
            <w:pPr>
              <w:keepNext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спецификација</w:t>
            </w:r>
          </w:p>
        </w:tc>
      </w:tr>
    </w:tbl>
    <w:p w:rsidR="00E01A06" w:rsidRDefault="00E01A06" w:rsidP="00924F30">
      <w:pPr>
        <w:keepNext/>
        <w:autoSpaceDE w:val="0"/>
        <w:autoSpaceDN w:val="0"/>
        <w:adjustRightInd w:val="0"/>
        <w:rPr>
          <w:b/>
          <w:i/>
          <w:lang w:val="sr-Cyrl-CS"/>
        </w:rPr>
      </w:pPr>
    </w:p>
    <w:p w:rsidR="00924F30" w:rsidRDefault="00924F30" w:rsidP="00924F30">
      <w:pPr>
        <w:keepNext/>
        <w:autoSpaceDE w:val="0"/>
        <w:autoSpaceDN w:val="0"/>
        <w:adjustRightInd w:val="0"/>
        <w:rPr>
          <w:b/>
          <w:bCs/>
          <w:i/>
          <w:lang w:val="sr-Cyrl-CS" w:eastAsia="sr-Latn-CS"/>
        </w:rPr>
      </w:pPr>
      <w:r>
        <w:rPr>
          <w:b/>
          <w:i/>
          <w:lang w:val="sr-Cyrl-CS"/>
        </w:rPr>
        <w:t>Почетна цена:</w:t>
      </w:r>
      <w:r>
        <w:rPr>
          <w:b/>
          <w:bCs/>
          <w:i/>
          <w:lang w:val="sr-Cyrl-CS" w:eastAsia="sr-Latn-CS"/>
        </w:rPr>
        <w:t xml:space="preserve"> </w:t>
      </w:r>
      <w:r w:rsidR="001B29A1">
        <w:rPr>
          <w:b/>
          <w:bCs/>
          <w:i/>
          <w:lang w:eastAsia="sr-Latn-CS"/>
        </w:rPr>
        <w:t>74</w:t>
      </w:r>
      <w:r w:rsidR="00467EA4">
        <w:rPr>
          <w:b/>
          <w:bCs/>
          <w:i/>
          <w:lang w:val="sr-Cyrl-CS" w:eastAsia="sr-Latn-CS"/>
        </w:rPr>
        <w:t>.</w:t>
      </w:r>
      <w:r w:rsidR="001B29A1">
        <w:rPr>
          <w:b/>
          <w:bCs/>
          <w:i/>
          <w:lang w:eastAsia="sr-Latn-CS"/>
        </w:rPr>
        <w:t>085</w:t>
      </w:r>
      <w:r>
        <w:rPr>
          <w:b/>
          <w:bCs/>
          <w:i/>
          <w:lang w:val="sr-Cyrl-CS" w:eastAsia="sr-Latn-CS"/>
        </w:rPr>
        <w:t>.</w:t>
      </w:r>
      <w:r w:rsidR="001B29A1">
        <w:rPr>
          <w:b/>
          <w:bCs/>
          <w:i/>
          <w:lang w:eastAsia="sr-Latn-CS"/>
        </w:rPr>
        <w:t>5</w:t>
      </w:r>
      <w:r>
        <w:rPr>
          <w:b/>
          <w:bCs/>
          <w:i/>
          <w:lang w:val="sr-Cyrl-CS" w:eastAsia="sr-Latn-CS"/>
        </w:rPr>
        <w:t xml:space="preserve">00,00 дин.                                      Депозит: </w:t>
      </w:r>
      <w:r w:rsidR="001B29A1">
        <w:rPr>
          <w:b/>
          <w:bCs/>
          <w:i/>
          <w:lang w:eastAsia="sr-Latn-CS"/>
        </w:rPr>
        <w:t>29</w:t>
      </w:r>
      <w:r w:rsidR="00467EA4">
        <w:rPr>
          <w:b/>
          <w:bCs/>
          <w:i/>
          <w:lang w:val="sr-Cyrl-CS" w:eastAsia="sr-Latn-CS"/>
        </w:rPr>
        <w:t>.</w:t>
      </w:r>
      <w:r w:rsidR="001B29A1">
        <w:rPr>
          <w:b/>
          <w:bCs/>
          <w:i/>
          <w:lang w:eastAsia="sr-Latn-CS"/>
        </w:rPr>
        <w:t>634</w:t>
      </w:r>
      <w:r>
        <w:rPr>
          <w:b/>
          <w:bCs/>
          <w:i/>
          <w:lang w:val="sr-Cyrl-CS" w:eastAsia="sr-Latn-CS"/>
        </w:rPr>
        <w:t>.</w:t>
      </w:r>
      <w:r w:rsidR="001B29A1">
        <w:rPr>
          <w:b/>
          <w:bCs/>
          <w:i/>
          <w:lang w:eastAsia="sr-Latn-CS"/>
        </w:rPr>
        <w:t>2</w:t>
      </w:r>
      <w:r>
        <w:rPr>
          <w:b/>
          <w:bCs/>
          <w:i/>
          <w:lang w:val="sr-Cyrl-CS" w:eastAsia="sr-Latn-CS"/>
        </w:rPr>
        <w:t>00,00 дин.</w:t>
      </w:r>
    </w:p>
    <w:p w:rsidR="00924F30" w:rsidRDefault="00924F30" w:rsidP="00924F30">
      <w:pPr>
        <w:keepNext/>
        <w:autoSpaceDE w:val="0"/>
        <w:autoSpaceDN w:val="0"/>
        <w:adjustRightInd w:val="0"/>
        <w:rPr>
          <w:b/>
          <w:bCs/>
          <w:i/>
          <w:lang w:eastAsia="sr-Latn-CS"/>
        </w:rPr>
      </w:pPr>
    </w:p>
    <w:p w:rsidR="00924F30" w:rsidRDefault="00924F30" w:rsidP="00924F30">
      <w:pPr>
        <w:rPr>
          <w:b/>
          <w:bCs/>
          <w:lang w:eastAsia="sr-Latn-CS"/>
        </w:rPr>
      </w:pPr>
      <w:r>
        <w:rPr>
          <w:bCs/>
          <w:lang w:eastAsia="sr-Latn-CS"/>
        </w:rPr>
        <w:tab/>
        <w:t xml:space="preserve"> </w:t>
      </w:r>
      <w:r>
        <w:rPr>
          <w:b/>
          <w:bCs/>
          <w:lang w:eastAsia="sr-Latn-CS"/>
        </w:rPr>
        <w:t>Покретна имовина :</w:t>
      </w:r>
    </w:p>
    <w:p w:rsidR="00924F30" w:rsidRDefault="00924F30" w:rsidP="00924F30">
      <w:pPr>
        <w:numPr>
          <w:ilvl w:val="0"/>
          <w:numId w:val="1"/>
        </w:numPr>
        <w:jc w:val="both"/>
        <w:rPr>
          <w:lang w:val="sr-Cyrl-CS"/>
        </w:rPr>
      </w:pPr>
      <w:r>
        <w:rPr>
          <w:b/>
          <w:i/>
          <w:lang w:val="sr-Cyrl-CS"/>
        </w:rPr>
        <w:t>Целина 2.  -  Теретно возило</w:t>
      </w:r>
      <w:r>
        <w:rPr>
          <w:lang w:val="sr-Cyrl-CS"/>
        </w:rPr>
        <w:t xml:space="preserve"> : марка </w:t>
      </w:r>
      <w:r w:rsidR="009832FC">
        <w:t>Renault</w:t>
      </w:r>
      <w:r>
        <w:rPr>
          <w:lang w:val="sr-Cyrl-CS"/>
        </w:rPr>
        <w:t xml:space="preserve">; тип </w:t>
      </w:r>
      <w:r w:rsidR="009832FC">
        <w:t>Kangoo express konfort 1,5 dCi</w:t>
      </w:r>
      <w:r>
        <w:rPr>
          <w:lang w:val="sr-Cyrl-CS"/>
        </w:rPr>
        <w:t xml:space="preserve">; број шасије </w:t>
      </w:r>
      <w:r w:rsidR="009832FC">
        <w:t>VF1FCO7AF29146047</w:t>
      </w:r>
      <w:r>
        <w:t xml:space="preserve">;  број мотора </w:t>
      </w:r>
      <w:r w:rsidR="009832FC">
        <w:t>D548276</w:t>
      </w:r>
      <w:r>
        <w:t xml:space="preserve">; година производње </w:t>
      </w:r>
      <w:r w:rsidR="009832FC">
        <w:t>2003</w:t>
      </w:r>
      <w:r>
        <w:t>; снага мотора 4</w:t>
      </w:r>
      <w:r w:rsidR="009832FC">
        <w:t>8</w:t>
      </w:r>
      <w:r>
        <w:t xml:space="preserve"> KW</w:t>
      </w:r>
      <w:r w:rsidR="009832FC">
        <w:t>; дозвољена носивост 620 кг.</w:t>
      </w:r>
    </w:p>
    <w:p w:rsidR="00924F30" w:rsidRDefault="00924F30" w:rsidP="00924F30">
      <w:pPr>
        <w:ind w:left="720"/>
        <w:jc w:val="both"/>
        <w:rPr>
          <w:b/>
        </w:rPr>
      </w:pPr>
      <w:r>
        <w:rPr>
          <w:b/>
          <w:i/>
          <w:lang w:val="sr-Cyrl-CS"/>
        </w:rPr>
        <w:t>Почетна цена</w:t>
      </w:r>
      <w:r>
        <w:rPr>
          <w:b/>
          <w:i/>
        </w:rPr>
        <w:t xml:space="preserve">: </w:t>
      </w:r>
      <w:r w:rsidR="001B29A1">
        <w:rPr>
          <w:b/>
          <w:i/>
        </w:rPr>
        <w:t>210</w:t>
      </w:r>
      <w:r w:rsidR="009832FC">
        <w:rPr>
          <w:b/>
          <w:i/>
        </w:rPr>
        <w:t>.</w:t>
      </w:r>
      <w:r w:rsidR="001B29A1">
        <w:rPr>
          <w:b/>
          <w:i/>
        </w:rPr>
        <w:t>0</w:t>
      </w:r>
      <w:r w:rsidR="009832FC">
        <w:rPr>
          <w:b/>
          <w:i/>
        </w:rPr>
        <w:t>00</w:t>
      </w:r>
      <w:r>
        <w:rPr>
          <w:b/>
          <w:i/>
        </w:rPr>
        <w:t xml:space="preserve">,00 </w:t>
      </w:r>
      <w:proofErr w:type="spellStart"/>
      <w:r>
        <w:rPr>
          <w:b/>
          <w:i/>
        </w:rPr>
        <w:t>дин</w:t>
      </w:r>
      <w:proofErr w:type="spellEnd"/>
      <w:r>
        <w:rPr>
          <w:b/>
          <w:i/>
        </w:rPr>
        <w:t xml:space="preserve">.        </w:t>
      </w:r>
      <w:proofErr w:type="spellStart"/>
      <w:proofErr w:type="gramStart"/>
      <w:r>
        <w:rPr>
          <w:b/>
          <w:i/>
        </w:rPr>
        <w:t>Депозит</w:t>
      </w:r>
      <w:proofErr w:type="spellEnd"/>
      <w:r>
        <w:rPr>
          <w:b/>
          <w:i/>
        </w:rPr>
        <w:t xml:space="preserve"> :</w:t>
      </w:r>
      <w:proofErr w:type="gramEnd"/>
      <w:r>
        <w:rPr>
          <w:b/>
          <w:i/>
        </w:rPr>
        <w:t xml:space="preserve"> </w:t>
      </w:r>
      <w:r w:rsidR="009832FC">
        <w:rPr>
          <w:b/>
          <w:i/>
        </w:rPr>
        <w:t>45.8</w:t>
      </w:r>
      <w:r w:rsidR="001B29A1">
        <w:rPr>
          <w:b/>
          <w:i/>
        </w:rPr>
        <w:t>15</w:t>
      </w:r>
      <w:r>
        <w:rPr>
          <w:b/>
          <w:i/>
        </w:rPr>
        <w:t>,00дин</w:t>
      </w:r>
      <w:r>
        <w:rPr>
          <w:b/>
        </w:rPr>
        <w:t>.</w:t>
      </w:r>
    </w:p>
    <w:p w:rsidR="00924F30" w:rsidRDefault="00924F30" w:rsidP="00924F30">
      <w:pPr>
        <w:numPr>
          <w:ilvl w:val="0"/>
          <w:numId w:val="1"/>
        </w:numPr>
        <w:jc w:val="both"/>
        <w:rPr>
          <w:lang w:val="sr-Cyrl-CS"/>
        </w:rPr>
      </w:pPr>
      <w:r>
        <w:rPr>
          <w:b/>
          <w:i/>
          <w:lang w:val="sr-Cyrl-CS"/>
        </w:rPr>
        <w:t>Целина 3.  -  Теретно возило</w:t>
      </w:r>
      <w:r>
        <w:rPr>
          <w:lang w:val="sr-Cyrl-CS"/>
        </w:rPr>
        <w:t xml:space="preserve"> : марка </w:t>
      </w:r>
      <w:r w:rsidR="009832FC">
        <w:t>Peugeot</w:t>
      </w:r>
      <w:r>
        <w:rPr>
          <w:lang w:val="sr-Cyrl-CS"/>
        </w:rPr>
        <w:t xml:space="preserve">; тип </w:t>
      </w:r>
      <w:r w:rsidR="009832FC">
        <w:t>Partner 190C 1,6 HDI</w:t>
      </w:r>
      <w:r>
        <w:rPr>
          <w:lang w:val="sr-Cyrl-CS"/>
        </w:rPr>
        <w:t xml:space="preserve">; број шасије </w:t>
      </w:r>
      <w:r w:rsidR="009832FC">
        <w:t>VF3GC9HWC8J069140</w:t>
      </w:r>
      <w:r>
        <w:t xml:space="preserve">; </w:t>
      </w:r>
      <w:r w:rsidR="009832FC">
        <w:t xml:space="preserve"> број мотора PSA9</w:t>
      </w:r>
      <w:r w:rsidR="00DC0D50">
        <w:t>HW10JBBA3013848; година производње 200</w:t>
      </w:r>
      <w:r>
        <w:t xml:space="preserve">8; снага мотора </w:t>
      </w:r>
      <w:r w:rsidR="00DC0D50">
        <w:t>5</w:t>
      </w:r>
      <w:r>
        <w:t>5</w:t>
      </w:r>
      <w:r w:rsidR="00DC0D50">
        <w:t>,2</w:t>
      </w:r>
      <w:r>
        <w:t xml:space="preserve"> KW</w:t>
      </w:r>
      <w:r w:rsidR="00DC0D50">
        <w:t>; дозвољена носивост 800 kg.</w:t>
      </w:r>
    </w:p>
    <w:p w:rsidR="00924F30" w:rsidRDefault="00924F30" w:rsidP="00924F30">
      <w:pPr>
        <w:ind w:left="720"/>
        <w:jc w:val="both"/>
        <w:rPr>
          <w:b/>
          <w:i/>
        </w:rPr>
      </w:pPr>
      <w:r>
        <w:rPr>
          <w:b/>
          <w:i/>
          <w:lang w:val="sr-Cyrl-CS"/>
        </w:rPr>
        <w:t>Почетна цена</w:t>
      </w:r>
      <w:r w:rsidR="00DC0D50">
        <w:rPr>
          <w:b/>
          <w:i/>
        </w:rPr>
        <w:t>: 4</w:t>
      </w:r>
      <w:r w:rsidR="001B29A1">
        <w:rPr>
          <w:b/>
          <w:i/>
        </w:rPr>
        <w:t>25</w:t>
      </w:r>
      <w:r w:rsidR="00DC0D50">
        <w:rPr>
          <w:b/>
          <w:i/>
        </w:rPr>
        <w:t>.</w:t>
      </w:r>
      <w:r w:rsidR="001B29A1">
        <w:rPr>
          <w:b/>
          <w:i/>
        </w:rPr>
        <w:t>0</w:t>
      </w:r>
      <w:r w:rsidR="00DC0D50">
        <w:rPr>
          <w:b/>
          <w:i/>
        </w:rPr>
        <w:t>00</w:t>
      </w:r>
      <w:r>
        <w:rPr>
          <w:b/>
          <w:i/>
        </w:rPr>
        <w:t xml:space="preserve">,00дин.        </w:t>
      </w:r>
      <w:proofErr w:type="spellStart"/>
      <w:proofErr w:type="gramStart"/>
      <w:r>
        <w:rPr>
          <w:b/>
          <w:i/>
        </w:rPr>
        <w:t>Депозит</w:t>
      </w:r>
      <w:proofErr w:type="spellEnd"/>
      <w:r>
        <w:rPr>
          <w:b/>
          <w:i/>
        </w:rPr>
        <w:t xml:space="preserve"> :</w:t>
      </w:r>
      <w:proofErr w:type="gramEnd"/>
      <w:r>
        <w:rPr>
          <w:b/>
          <w:i/>
        </w:rPr>
        <w:t xml:space="preserve"> </w:t>
      </w:r>
      <w:r w:rsidR="001B29A1">
        <w:rPr>
          <w:b/>
          <w:i/>
        </w:rPr>
        <w:t>89</w:t>
      </w:r>
      <w:r>
        <w:rPr>
          <w:b/>
          <w:i/>
        </w:rPr>
        <w:t>.</w:t>
      </w:r>
      <w:r w:rsidR="00DC0D50">
        <w:rPr>
          <w:b/>
          <w:i/>
        </w:rPr>
        <w:t>58</w:t>
      </w:r>
      <w:r>
        <w:rPr>
          <w:b/>
          <w:i/>
        </w:rPr>
        <w:t xml:space="preserve">0,00 </w:t>
      </w:r>
      <w:proofErr w:type="spellStart"/>
      <w:r>
        <w:rPr>
          <w:b/>
          <w:i/>
        </w:rPr>
        <w:t>дин</w:t>
      </w:r>
      <w:proofErr w:type="spellEnd"/>
      <w:r>
        <w:rPr>
          <w:b/>
          <w:i/>
        </w:rPr>
        <w:t>.</w:t>
      </w:r>
    </w:p>
    <w:p w:rsidR="00DC0D50" w:rsidRPr="00DC0D50" w:rsidRDefault="00924F30" w:rsidP="00924F30">
      <w:pPr>
        <w:numPr>
          <w:ilvl w:val="0"/>
          <w:numId w:val="1"/>
        </w:numPr>
        <w:jc w:val="both"/>
        <w:rPr>
          <w:b/>
          <w:i/>
          <w:lang w:val="sr-Cyrl-CS"/>
        </w:rPr>
      </w:pPr>
      <w:r w:rsidRPr="00DC0D50">
        <w:rPr>
          <w:b/>
          <w:i/>
        </w:rPr>
        <w:t xml:space="preserve">Целина 4  -  </w:t>
      </w:r>
      <w:r w:rsidR="00DC0D50" w:rsidRPr="00DC0D50">
        <w:rPr>
          <w:b/>
          <w:i/>
        </w:rPr>
        <w:t>Путничко</w:t>
      </w:r>
      <w:r w:rsidR="00DC0D50" w:rsidRPr="00DC0D50">
        <w:rPr>
          <w:b/>
          <w:i/>
          <w:lang w:val="sr-Cyrl-CS"/>
        </w:rPr>
        <w:t xml:space="preserve"> возило</w:t>
      </w:r>
      <w:r w:rsidR="00DC0D50" w:rsidRPr="00DC0D50">
        <w:rPr>
          <w:lang w:val="sr-Cyrl-CS"/>
        </w:rPr>
        <w:t xml:space="preserve"> : марка </w:t>
      </w:r>
      <w:r w:rsidR="00DC0D50" w:rsidRPr="00DC0D50">
        <w:t>Mercedes</w:t>
      </w:r>
      <w:r w:rsidR="00DC0D50" w:rsidRPr="00DC0D50">
        <w:rPr>
          <w:lang w:val="sr-Cyrl-CS"/>
        </w:rPr>
        <w:t xml:space="preserve">; тип </w:t>
      </w:r>
      <w:r w:rsidR="00DC0D50" w:rsidRPr="00DC0D50">
        <w:t>Benz C 220 CDI</w:t>
      </w:r>
      <w:r w:rsidR="00DC0D50" w:rsidRPr="00DC0D50">
        <w:rPr>
          <w:lang w:val="sr-Cyrl-CS"/>
        </w:rPr>
        <w:t xml:space="preserve">; број шасије </w:t>
      </w:r>
      <w:r w:rsidR="00DC0D50" w:rsidRPr="00DC0D50">
        <w:t xml:space="preserve">WDD2040081F041544; година производње 2007; снага мотора 125 KW; </w:t>
      </w:r>
      <w:r w:rsidR="006A03F0">
        <w:t>запремина мотора 2148 cm3.</w:t>
      </w:r>
    </w:p>
    <w:p w:rsidR="00924F30" w:rsidRPr="00DC0D50" w:rsidRDefault="00924F30" w:rsidP="00756ABD">
      <w:pPr>
        <w:ind w:left="720"/>
        <w:jc w:val="both"/>
        <w:rPr>
          <w:b/>
          <w:i/>
        </w:rPr>
      </w:pPr>
      <w:r w:rsidRPr="00DC0D50">
        <w:rPr>
          <w:b/>
          <w:i/>
          <w:lang w:val="sr-Cyrl-CS"/>
        </w:rPr>
        <w:t>Почетна цен</w:t>
      </w:r>
      <w:r w:rsidRPr="00DC0D50">
        <w:rPr>
          <w:b/>
          <w:i/>
        </w:rPr>
        <w:t xml:space="preserve">а: </w:t>
      </w:r>
      <w:r w:rsidR="001B29A1">
        <w:rPr>
          <w:b/>
          <w:i/>
        </w:rPr>
        <w:t>1.050</w:t>
      </w:r>
      <w:r w:rsidR="00756ABD">
        <w:rPr>
          <w:b/>
          <w:i/>
        </w:rPr>
        <w:t>.000</w:t>
      </w:r>
      <w:r w:rsidRPr="00DC0D50">
        <w:rPr>
          <w:b/>
          <w:i/>
        </w:rPr>
        <w:t xml:space="preserve">,00 </w:t>
      </w:r>
      <w:proofErr w:type="spellStart"/>
      <w:r w:rsidRPr="00DC0D50">
        <w:rPr>
          <w:b/>
          <w:i/>
        </w:rPr>
        <w:t>дин</w:t>
      </w:r>
      <w:proofErr w:type="spellEnd"/>
      <w:r w:rsidRPr="00DC0D50">
        <w:rPr>
          <w:b/>
          <w:i/>
        </w:rPr>
        <w:t xml:space="preserve">.        Депозит : </w:t>
      </w:r>
      <w:r w:rsidR="00756ABD">
        <w:rPr>
          <w:b/>
          <w:i/>
        </w:rPr>
        <w:t>243</w:t>
      </w:r>
      <w:r w:rsidRPr="00DC0D50">
        <w:rPr>
          <w:b/>
          <w:i/>
        </w:rPr>
        <w:t>.</w:t>
      </w:r>
      <w:r w:rsidR="00756ABD">
        <w:rPr>
          <w:b/>
          <w:i/>
        </w:rPr>
        <w:t>2</w:t>
      </w:r>
      <w:r w:rsidRPr="00DC0D50">
        <w:rPr>
          <w:b/>
          <w:i/>
        </w:rPr>
        <w:t>00,00 дин.</w:t>
      </w:r>
    </w:p>
    <w:p w:rsidR="00924F30" w:rsidRDefault="00924F30" w:rsidP="00924F30">
      <w:pPr>
        <w:numPr>
          <w:ilvl w:val="0"/>
          <w:numId w:val="1"/>
        </w:numPr>
        <w:jc w:val="both"/>
        <w:rPr>
          <w:lang w:val="sr-Cyrl-CS"/>
        </w:rPr>
      </w:pPr>
      <w:r>
        <w:rPr>
          <w:b/>
          <w:i/>
          <w:lang w:val="sr-Cyrl-CS"/>
        </w:rPr>
        <w:t xml:space="preserve">Целина 5  -  </w:t>
      </w:r>
      <w:r w:rsidR="00756ABD">
        <w:rPr>
          <w:b/>
          <w:i/>
          <w:lang w:val="sr-Cyrl-CS"/>
        </w:rPr>
        <w:t xml:space="preserve">Виљушкар :  </w:t>
      </w:r>
      <w:r w:rsidR="00756ABD">
        <w:rPr>
          <w:lang w:val="sr-Cyrl-CS"/>
        </w:rPr>
        <w:t xml:space="preserve">марка </w:t>
      </w:r>
      <w:r w:rsidR="00756ABD">
        <w:t>Nisan</w:t>
      </w:r>
      <w:r w:rsidR="00756ABD">
        <w:rPr>
          <w:lang w:val="sr-Cyrl-CS"/>
        </w:rPr>
        <w:t xml:space="preserve">; </w:t>
      </w:r>
      <w:r w:rsidR="00756ABD">
        <w:t xml:space="preserve">тип NO1L 18U електрични; година производње 2001; </w:t>
      </w:r>
      <w:r w:rsidR="00F5466F">
        <w:t>тежина дизања 1800 кг.</w:t>
      </w:r>
    </w:p>
    <w:p w:rsidR="00924F30" w:rsidRDefault="00924F30" w:rsidP="00924F30">
      <w:pPr>
        <w:ind w:left="360"/>
        <w:jc w:val="both"/>
        <w:rPr>
          <w:b/>
          <w:i/>
        </w:rPr>
      </w:pPr>
      <w:r>
        <w:rPr>
          <w:lang w:val="sr-Cyrl-CS"/>
        </w:rPr>
        <w:t xml:space="preserve">      </w:t>
      </w:r>
      <w:r>
        <w:rPr>
          <w:b/>
          <w:i/>
          <w:lang w:val="sr-Cyrl-CS"/>
        </w:rPr>
        <w:t>Почетна цена</w:t>
      </w:r>
      <w:r w:rsidR="00F5466F">
        <w:rPr>
          <w:b/>
          <w:i/>
        </w:rPr>
        <w:t xml:space="preserve">: </w:t>
      </w:r>
      <w:r w:rsidR="001B29A1">
        <w:rPr>
          <w:b/>
          <w:i/>
        </w:rPr>
        <w:t>125</w:t>
      </w:r>
      <w:r>
        <w:rPr>
          <w:b/>
          <w:i/>
        </w:rPr>
        <w:t xml:space="preserve">.000,00 </w:t>
      </w:r>
      <w:proofErr w:type="spellStart"/>
      <w:r>
        <w:rPr>
          <w:b/>
          <w:i/>
        </w:rPr>
        <w:t>дин</w:t>
      </w:r>
      <w:proofErr w:type="spellEnd"/>
      <w:r>
        <w:rPr>
          <w:b/>
          <w:i/>
        </w:rPr>
        <w:t xml:space="preserve">.        </w:t>
      </w:r>
      <w:proofErr w:type="spellStart"/>
      <w:proofErr w:type="gramStart"/>
      <w:r>
        <w:rPr>
          <w:b/>
          <w:i/>
        </w:rPr>
        <w:t>Депозит</w:t>
      </w:r>
      <w:proofErr w:type="spellEnd"/>
      <w:r>
        <w:rPr>
          <w:b/>
          <w:i/>
        </w:rPr>
        <w:t xml:space="preserve"> :</w:t>
      </w:r>
      <w:proofErr w:type="gramEnd"/>
      <w:r>
        <w:rPr>
          <w:b/>
          <w:i/>
        </w:rPr>
        <w:t xml:space="preserve"> </w:t>
      </w:r>
      <w:r w:rsidR="001B29A1">
        <w:rPr>
          <w:b/>
          <w:i/>
        </w:rPr>
        <w:t>25</w:t>
      </w:r>
      <w:r w:rsidR="00F5466F">
        <w:rPr>
          <w:b/>
          <w:i/>
        </w:rPr>
        <w:t>.</w:t>
      </w:r>
      <w:r w:rsidR="001B29A1">
        <w:rPr>
          <w:b/>
          <w:i/>
        </w:rPr>
        <w:t>0</w:t>
      </w:r>
      <w:r>
        <w:rPr>
          <w:b/>
          <w:i/>
        </w:rPr>
        <w:t>00,00дин.</w:t>
      </w:r>
    </w:p>
    <w:p w:rsidR="00924F30" w:rsidRDefault="00924F30" w:rsidP="00924F30">
      <w:pPr>
        <w:numPr>
          <w:ilvl w:val="0"/>
          <w:numId w:val="1"/>
        </w:numPr>
        <w:jc w:val="both"/>
        <w:rPr>
          <w:lang w:val="sr-Cyrl-CS"/>
        </w:rPr>
      </w:pPr>
      <w:r>
        <w:rPr>
          <w:b/>
          <w:i/>
          <w:lang w:val="sr-Cyrl-CS"/>
        </w:rPr>
        <w:t xml:space="preserve">Целина 6  -  </w:t>
      </w:r>
      <w:r w:rsidR="00F5466F">
        <w:rPr>
          <w:b/>
          <w:i/>
          <w:lang w:val="sr-Cyrl-CS"/>
        </w:rPr>
        <w:t xml:space="preserve">Виљушкар : </w:t>
      </w:r>
      <w:r w:rsidR="00F5466F">
        <w:rPr>
          <w:lang w:val="sr-Cyrl-CS"/>
        </w:rPr>
        <w:t>ручни палетар</w:t>
      </w:r>
      <w:r w:rsidR="006C1B1A">
        <w:rPr>
          <w:lang w:val="sr-Cyrl-CS"/>
        </w:rPr>
        <w:t>; тежина дизања 2000 кг</w:t>
      </w:r>
      <w:r>
        <w:rPr>
          <w:lang w:val="sr-Cyrl-CS"/>
        </w:rPr>
        <w:t>.</w:t>
      </w:r>
    </w:p>
    <w:p w:rsidR="00924F30" w:rsidRDefault="00924F30" w:rsidP="00924F30">
      <w:pPr>
        <w:ind w:left="360"/>
        <w:jc w:val="both"/>
        <w:rPr>
          <w:b/>
          <w:bCs/>
          <w:u w:val="single"/>
          <w:lang w:val="sr-Cyrl-CS" w:eastAsia="sr-Latn-CS"/>
        </w:rPr>
      </w:pPr>
      <w:r>
        <w:rPr>
          <w:b/>
          <w:i/>
          <w:lang w:val="sr-Cyrl-CS"/>
        </w:rPr>
        <w:t xml:space="preserve">      Почетна цена</w:t>
      </w:r>
      <w:r w:rsidR="001B29A1">
        <w:rPr>
          <w:b/>
          <w:i/>
        </w:rPr>
        <w:t>: 2</w:t>
      </w:r>
      <w:r>
        <w:rPr>
          <w:b/>
          <w:i/>
        </w:rPr>
        <w:t>.</w:t>
      </w:r>
      <w:r w:rsidR="001B29A1">
        <w:rPr>
          <w:b/>
          <w:i/>
        </w:rPr>
        <w:t>5</w:t>
      </w:r>
      <w:r>
        <w:rPr>
          <w:b/>
          <w:i/>
        </w:rPr>
        <w:t xml:space="preserve">00,00 </w:t>
      </w:r>
      <w:proofErr w:type="spellStart"/>
      <w:r>
        <w:rPr>
          <w:b/>
          <w:i/>
        </w:rPr>
        <w:t>дин</w:t>
      </w:r>
      <w:proofErr w:type="spellEnd"/>
      <w:r>
        <w:rPr>
          <w:b/>
          <w:i/>
        </w:rPr>
        <w:t xml:space="preserve">.        Депозит : </w:t>
      </w:r>
      <w:r w:rsidR="007F7F02">
        <w:rPr>
          <w:b/>
          <w:i/>
        </w:rPr>
        <w:t>2</w:t>
      </w:r>
      <w:r>
        <w:rPr>
          <w:b/>
          <w:i/>
        </w:rPr>
        <w:t>.000,00 дин.</w:t>
      </w:r>
      <w:r>
        <w:rPr>
          <w:b/>
          <w:bCs/>
          <w:u w:val="single"/>
          <w:lang w:val="sr-Cyrl-CS" w:eastAsia="sr-Latn-CS"/>
        </w:rPr>
        <w:t xml:space="preserve"> </w:t>
      </w:r>
    </w:p>
    <w:p w:rsidR="006C1B1A" w:rsidRPr="006C1B1A" w:rsidRDefault="006C1B1A" w:rsidP="006C1B1A">
      <w:pPr>
        <w:pStyle w:val="ListParagraph"/>
        <w:numPr>
          <w:ilvl w:val="0"/>
          <w:numId w:val="1"/>
        </w:numPr>
        <w:jc w:val="both"/>
        <w:rPr>
          <w:bCs/>
          <w:lang w:val="sr-Cyrl-CS" w:eastAsia="sr-Latn-CS"/>
        </w:rPr>
      </w:pPr>
      <w:r w:rsidRPr="006C1B1A">
        <w:rPr>
          <w:b/>
          <w:bCs/>
          <w:i/>
          <w:lang w:val="sr-Cyrl-CS" w:eastAsia="sr-Latn-CS"/>
        </w:rPr>
        <w:lastRenderedPageBreak/>
        <w:t>Целина 7</w:t>
      </w:r>
      <w:r>
        <w:rPr>
          <w:bCs/>
          <w:lang w:val="sr-Cyrl-CS" w:eastAsia="sr-Latn-CS"/>
        </w:rPr>
        <w:t xml:space="preserve"> </w:t>
      </w:r>
      <w:r w:rsidRPr="006C1B1A">
        <w:rPr>
          <w:b/>
          <w:bCs/>
          <w:i/>
          <w:lang w:val="sr-Cyrl-CS" w:eastAsia="sr-Latn-CS"/>
        </w:rPr>
        <w:t>- Електро – виљушкар</w:t>
      </w:r>
      <w:r>
        <w:rPr>
          <w:bCs/>
          <w:lang w:val="sr-Cyrl-CS" w:eastAsia="sr-Latn-CS"/>
        </w:rPr>
        <w:t xml:space="preserve"> : произвођач RIMAT (Марибор); година производње 1983.</w:t>
      </w:r>
    </w:p>
    <w:p w:rsidR="006C1B1A" w:rsidRPr="006C1B1A" w:rsidRDefault="006C1B1A" w:rsidP="006C1B1A">
      <w:pPr>
        <w:jc w:val="both"/>
      </w:pPr>
      <w:r>
        <w:t xml:space="preserve"> </w:t>
      </w:r>
      <w:r>
        <w:tab/>
      </w:r>
      <w:r>
        <w:rPr>
          <w:b/>
          <w:i/>
          <w:lang w:val="sr-Cyrl-CS"/>
        </w:rPr>
        <w:t>Почетна цена</w:t>
      </w:r>
      <w:r w:rsidR="001B29A1">
        <w:rPr>
          <w:b/>
          <w:i/>
        </w:rPr>
        <w:t>: 12</w:t>
      </w:r>
      <w:r>
        <w:rPr>
          <w:b/>
          <w:i/>
        </w:rPr>
        <w:t>.</w:t>
      </w:r>
      <w:r w:rsidR="001B29A1">
        <w:rPr>
          <w:b/>
          <w:i/>
        </w:rPr>
        <w:t>5</w:t>
      </w:r>
      <w:r>
        <w:rPr>
          <w:b/>
          <w:i/>
        </w:rPr>
        <w:t xml:space="preserve">00,00 </w:t>
      </w:r>
      <w:proofErr w:type="spellStart"/>
      <w:r>
        <w:rPr>
          <w:b/>
          <w:i/>
        </w:rPr>
        <w:t>дин</w:t>
      </w:r>
      <w:proofErr w:type="spellEnd"/>
      <w:r>
        <w:rPr>
          <w:b/>
          <w:i/>
        </w:rPr>
        <w:t>.        Депозит : 5.000,00 дин.</w:t>
      </w:r>
    </w:p>
    <w:p w:rsidR="00924F30" w:rsidRDefault="00924F30" w:rsidP="00924F30">
      <w:pPr>
        <w:jc w:val="both"/>
        <w:rPr>
          <w:lang w:val="sr-Cyrl-CS"/>
        </w:rPr>
      </w:pPr>
    </w:p>
    <w:p w:rsidR="00924F30" w:rsidRDefault="00924F30" w:rsidP="00924F30">
      <w:pPr>
        <w:jc w:val="both"/>
        <w:rPr>
          <w:lang w:val="sr-Cyrl-CS"/>
        </w:rPr>
      </w:pPr>
      <w:r>
        <w:rPr>
          <w:lang w:val="sr-Cyrl-CS"/>
        </w:rPr>
        <w:t>Право на учешће имају сва правна и физичка лица</w:t>
      </w:r>
      <w:r>
        <w:rPr>
          <w:lang w:val="ru-RU"/>
        </w:rPr>
        <w:t xml:space="preserve"> </w:t>
      </w:r>
      <w:r>
        <w:rPr>
          <w:lang w:val="sr-Cyrl-CS"/>
        </w:rPr>
        <w:t>која:</w:t>
      </w:r>
    </w:p>
    <w:p w:rsidR="00924F30" w:rsidRDefault="00924F30" w:rsidP="00924F30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након добијања профактуре, изврше уплату  ради откупа продајне документације у износу од </w:t>
      </w:r>
      <w:r w:rsidR="006C1B1A" w:rsidRPr="006C1B1A">
        <w:rPr>
          <w:b/>
          <w:lang w:val="sr-Cyrl-CS"/>
        </w:rPr>
        <w:t>30</w:t>
      </w:r>
      <w:r w:rsidRPr="006C1B1A">
        <w:rPr>
          <w:b/>
          <w:lang w:val="sr-Cyrl-CS"/>
        </w:rPr>
        <w:t>.</w:t>
      </w:r>
      <w:r>
        <w:rPr>
          <w:b/>
          <w:lang w:val="sr-Cyrl-CS"/>
        </w:rPr>
        <w:t>000,00</w:t>
      </w:r>
      <w:r>
        <w:rPr>
          <w:lang w:val="sr-Cyrl-CS"/>
        </w:rPr>
        <w:t xml:space="preserve"> </w:t>
      </w:r>
      <w:r>
        <w:rPr>
          <w:b/>
          <w:lang w:val="sr-Cyrl-CS"/>
        </w:rPr>
        <w:t>дин</w:t>
      </w:r>
      <w:r w:rsidR="005A5152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>
        <w:rPr>
          <w:lang w:val="sr-Cyrl-CS"/>
        </w:rPr>
        <w:t>за имовину</w:t>
      </w:r>
      <w:r w:rsidR="00A72379">
        <w:rPr>
          <w:lang w:val="sr-Cyrl-CS"/>
        </w:rPr>
        <w:t xml:space="preserve"> </w:t>
      </w:r>
      <w:r w:rsidR="005A5152">
        <w:rPr>
          <w:lang w:val="sr-Cyrl-CS"/>
        </w:rPr>
        <w:t xml:space="preserve">из </w:t>
      </w:r>
      <w:r>
        <w:rPr>
          <w:lang w:val="sr-Cyrl-CS"/>
        </w:rPr>
        <w:t>целине 1</w:t>
      </w:r>
      <w:r w:rsidR="005A5152">
        <w:rPr>
          <w:lang w:val="sr-Cyrl-CS"/>
        </w:rPr>
        <w:t xml:space="preserve">, односно </w:t>
      </w:r>
      <w:r w:rsidR="005A5152" w:rsidRPr="005A5152">
        <w:rPr>
          <w:b/>
          <w:lang w:val="sr-Cyrl-CS"/>
        </w:rPr>
        <w:t>5.000,00 дин.</w:t>
      </w:r>
      <w:r w:rsidR="005A5152">
        <w:rPr>
          <w:lang w:val="sr-Cyrl-CS"/>
        </w:rPr>
        <w:t xml:space="preserve"> за имовину</w:t>
      </w:r>
      <w:r>
        <w:rPr>
          <w:lang w:val="sr-Cyrl-CS"/>
        </w:rPr>
        <w:t xml:space="preserve"> </w:t>
      </w:r>
      <w:r w:rsidR="005A5152">
        <w:rPr>
          <w:lang w:val="sr-Cyrl-CS"/>
        </w:rPr>
        <w:t>целине 2 – 7</w:t>
      </w:r>
      <w:r>
        <w:rPr>
          <w:lang w:val="sr-Cyrl-CS"/>
        </w:rPr>
        <w:t xml:space="preserve">. Профактура се може преузети сваког радног дана у периоду од </w:t>
      </w:r>
      <w:r>
        <w:rPr>
          <w:lang w:val="sr-Latn-CS"/>
        </w:rPr>
        <w:t>9,00</w:t>
      </w:r>
      <w:r>
        <w:rPr>
          <w:lang w:val="sr-Cyrl-CS"/>
        </w:rPr>
        <w:t xml:space="preserve"> до </w:t>
      </w:r>
      <w:r>
        <w:rPr>
          <w:lang w:val="sr-Latn-CS"/>
        </w:rPr>
        <w:t xml:space="preserve">13,00 </w:t>
      </w:r>
      <w:r>
        <w:rPr>
          <w:lang w:val="sr-Cyrl-CS"/>
        </w:rPr>
        <w:t xml:space="preserve">часова у канцеларији стечајног управника у Суботици, ул.Браће Радић бр.20. </w:t>
      </w:r>
    </w:p>
    <w:p w:rsidR="00924F30" w:rsidRDefault="00924F30" w:rsidP="00924F30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уплате </w:t>
      </w:r>
      <w:r>
        <w:rPr>
          <w:b/>
          <w:lang w:val="sr-Cyrl-CS"/>
        </w:rPr>
        <w:t>депозит</w:t>
      </w:r>
      <w:r>
        <w:rPr>
          <w:lang w:val="sr-Cyrl-CS"/>
        </w:rPr>
        <w:t xml:space="preserve"> за целину за коју се надмећу, на текући рачун стечајног дужника број: </w:t>
      </w:r>
      <w:r>
        <w:rPr>
          <w:b/>
          <w:lang w:val="sr-Latn-CS"/>
        </w:rPr>
        <w:t>355-</w:t>
      </w:r>
      <w:r>
        <w:rPr>
          <w:b/>
        </w:rPr>
        <w:t>3200</w:t>
      </w:r>
      <w:r w:rsidR="006B0870">
        <w:rPr>
          <w:b/>
        </w:rPr>
        <w:t>245756-44</w:t>
      </w:r>
      <w:r>
        <w:rPr>
          <w:lang w:val="sr-Cyrl-CS"/>
        </w:rPr>
        <w:t xml:space="preserve"> </w:t>
      </w:r>
      <w:r>
        <w:rPr>
          <w:color w:val="000000"/>
          <w:lang w:val="sr-Cyrl-CS"/>
        </w:rPr>
        <w:t>код «Војвођанске банке» а.д. Нови Сад Филијала Суботица,</w:t>
      </w:r>
      <w:r>
        <w:rPr>
          <w:lang w:val="sr-Cyrl-CS"/>
        </w:rPr>
        <w:t xml:space="preserve"> или положе неопозиву првокласну банкарску гаранцију наплативу на први позив,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најкасније </w:t>
      </w:r>
      <w:r>
        <w:rPr>
          <w:b/>
          <w:lang w:val="sr-Cyrl-CS"/>
        </w:rPr>
        <w:t>5 радних дана</w:t>
      </w:r>
      <w:r>
        <w:rPr>
          <w:lang w:val="sr-Cyrl-CS"/>
        </w:rPr>
        <w:t xml:space="preserve"> пре одржавања </w:t>
      </w:r>
      <w:proofErr w:type="spellStart"/>
      <w:r>
        <w:t>продаје</w:t>
      </w:r>
      <w:proofErr w:type="spellEnd"/>
      <w:r>
        <w:rPr>
          <w:lang w:val="sr-Cyrl-CS"/>
        </w:rPr>
        <w:t xml:space="preserve"> (рок за уплату депозита је </w:t>
      </w:r>
      <w:r w:rsidR="00C26DF3">
        <w:t>1</w:t>
      </w:r>
      <w:r w:rsidR="001A4F9D">
        <w:t>0</w:t>
      </w:r>
      <w:r>
        <w:rPr>
          <w:lang w:val="ru-RU"/>
        </w:rPr>
        <w:t>.</w:t>
      </w:r>
      <w:r>
        <w:t>0</w:t>
      </w:r>
      <w:r w:rsidR="001B29A1">
        <w:t>3</w:t>
      </w:r>
      <w:r>
        <w:rPr>
          <w:lang w:val="ru-RU"/>
        </w:rPr>
        <w:t>.201</w:t>
      </w:r>
      <w:r w:rsidR="001B29A1">
        <w:t>5</w:t>
      </w:r>
      <w:r>
        <w:rPr>
          <w:lang w:val="sr-Cyrl-CS"/>
        </w:rPr>
        <w:t xml:space="preserve">.г.). У случају да се као депозит положи првокласна банкарска гаранција, оргинал исте се ради провере мора доставити стечајном управнику заједно са Обрасцем пријаве, најкасније до </w:t>
      </w:r>
      <w:r w:rsidR="008A0E00">
        <w:t>1</w:t>
      </w:r>
      <w:r w:rsidR="001A4F9D">
        <w:t>0</w:t>
      </w:r>
      <w:r>
        <w:t>.0</w:t>
      </w:r>
      <w:r w:rsidR="001B29A1">
        <w:t>3</w:t>
      </w:r>
      <w:r>
        <w:t>.201</w:t>
      </w:r>
      <w:r w:rsidR="001B29A1">
        <w:t>5</w:t>
      </w:r>
      <w:r>
        <w:t>.</w:t>
      </w:r>
      <w:r>
        <w:rPr>
          <w:lang w:val="ru-RU"/>
        </w:rPr>
        <w:t xml:space="preserve"> </w:t>
      </w:r>
      <w:r>
        <w:rPr>
          <w:lang w:val="sr-Cyrl-CS"/>
        </w:rPr>
        <w:t xml:space="preserve">године. У случају да је учесник који предаје пријаву правно лице, стечајном управнику се доставља и извод из регистрације и ОП образац. Уколико на јавном надметању победи Купац који је депозит обезбедио банкарском гаранцијом, исти мора измирити износ депозита у року од </w:t>
      </w:r>
      <w:r>
        <w:rPr>
          <w:b/>
          <w:lang w:val="sr-Cyrl-CS"/>
        </w:rPr>
        <w:t xml:space="preserve">48 сати, </w:t>
      </w:r>
      <w:r>
        <w:rPr>
          <w:lang w:val="sr-Cyrl-CS"/>
        </w:rPr>
        <w:t>од дана јавног надметања, а пре потписивања купопродајног уговора, након чега ће му бити враћена гаранција;</w:t>
      </w:r>
    </w:p>
    <w:p w:rsidR="00924F30" w:rsidRDefault="00924F30" w:rsidP="00924F30">
      <w:pPr>
        <w:numPr>
          <w:ilvl w:val="0"/>
          <w:numId w:val="2"/>
        </w:numPr>
        <w:jc w:val="both"/>
      </w:pPr>
      <w:r>
        <w:rPr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924F30" w:rsidRDefault="00924F30" w:rsidP="00924F30">
      <w:pPr>
        <w:jc w:val="both"/>
        <w:rPr>
          <w:lang w:val="sr-Cyrl-CS"/>
        </w:rPr>
      </w:pPr>
      <w:r>
        <w:rPr>
          <w:lang w:val="sr-Cyrl-CS"/>
        </w:rPr>
        <w:t>Након уплате депозита а најкасније 3 дана пре одржавања јавног надметања, потенцијални купци, ради правовремене евиденције, морају предати образац пријаве за учешће стечајном управнику.</w:t>
      </w:r>
    </w:p>
    <w:p w:rsidR="00924F30" w:rsidRDefault="00924F30" w:rsidP="00924F30">
      <w:pPr>
        <w:jc w:val="both"/>
        <w:rPr>
          <w:b/>
        </w:rPr>
      </w:pPr>
      <w:r>
        <w:rPr>
          <w:b/>
          <w:lang w:val="sr-Cyrl-CS"/>
        </w:rPr>
        <w:t>Јавно надметање</w:t>
      </w:r>
      <w:r>
        <w:rPr>
          <w:lang w:val="sr-Cyrl-CS"/>
        </w:rPr>
        <w:t xml:space="preserve"> ће се одржати дана </w:t>
      </w:r>
      <w:r w:rsidR="001A4F9D">
        <w:rPr>
          <w:b/>
        </w:rPr>
        <w:t>16</w:t>
      </w:r>
      <w:r w:rsidR="001B29A1">
        <w:rPr>
          <w:b/>
          <w:lang w:val="sr-Cyrl-CS"/>
        </w:rPr>
        <w:t>.</w:t>
      </w:r>
      <w:r w:rsidR="001B29A1">
        <w:rPr>
          <w:b/>
        </w:rPr>
        <w:t>03</w:t>
      </w:r>
      <w:r>
        <w:rPr>
          <w:b/>
          <w:lang w:val="sr-Cyrl-CS"/>
        </w:rPr>
        <w:t>.201</w:t>
      </w:r>
      <w:r w:rsidR="001B29A1">
        <w:rPr>
          <w:b/>
        </w:rPr>
        <w:t>5</w:t>
      </w:r>
      <w:r>
        <w:rPr>
          <w:b/>
          <w:lang w:val="sr-Cyrl-CS"/>
        </w:rPr>
        <w:t>. године</w:t>
      </w:r>
      <w:r>
        <w:rPr>
          <w:lang w:val="sr-Cyrl-CS"/>
        </w:rPr>
        <w:t xml:space="preserve">  у </w:t>
      </w:r>
      <w:r>
        <w:rPr>
          <w:b/>
          <w:lang w:val="sr-Cyrl-CS"/>
        </w:rPr>
        <w:t>11,00 часова</w:t>
      </w:r>
      <w:r>
        <w:rPr>
          <w:lang w:val="sr-Cyrl-CS"/>
        </w:rPr>
        <w:t xml:space="preserve"> на следећој адреси: Привредни суд у Суботици, ул.Сенћански пут бр.1;  II спрат.</w:t>
      </w:r>
    </w:p>
    <w:p w:rsidR="00924F30" w:rsidRDefault="00924F30" w:rsidP="00924F30">
      <w:pPr>
        <w:jc w:val="both"/>
        <w:rPr>
          <w:b/>
          <w:lang w:val="sr-Cyrl-CS"/>
        </w:rPr>
      </w:pPr>
      <w:r>
        <w:rPr>
          <w:b/>
          <w:lang w:val="sr-Cyrl-CS"/>
        </w:rPr>
        <w:t>Регистрација учесника</w:t>
      </w:r>
      <w:r>
        <w:rPr>
          <w:lang w:val="sr-Cyrl-CS"/>
        </w:rPr>
        <w:t xml:space="preserve"> почиње два сата пре почетка јавног надметања а завршава се 10 минута пре почетка јавног надметања, односно у периоду од 9,00 до 10,50 часова, на истој адреси</w:t>
      </w:r>
      <w:r>
        <w:rPr>
          <w:b/>
          <w:lang w:val="sr-Cyrl-CS"/>
        </w:rPr>
        <w:t>.</w:t>
      </w:r>
    </w:p>
    <w:p w:rsidR="00924F30" w:rsidRDefault="00924F30" w:rsidP="00924F30">
      <w:pPr>
        <w:jc w:val="both"/>
        <w:rPr>
          <w:lang w:val="sr-Cyrl-CS"/>
        </w:rPr>
      </w:pPr>
      <w:r>
        <w:rPr>
          <w:lang w:val="sr-Cyrl-CS"/>
        </w:rPr>
        <w:t>Стечајни управник спроводи јавно надметање тако што:</w:t>
      </w:r>
    </w:p>
    <w:p w:rsidR="00924F30" w:rsidRDefault="00924F30" w:rsidP="00924F30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региструје лица која имају право учешћа на јавном надметању (имају овлашћења или су лично присутни),</w:t>
      </w:r>
    </w:p>
    <w:p w:rsidR="00924F30" w:rsidRDefault="00924F30" w:rsidP="00924F30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отвара јавно надметање читајући правила надметања,</w:t>
      </w:r>
    </w:p>
    <w:p w:rsidR="00924F30" w:rsidRDefault="00924F30" w:rsidP="00924F30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позива учеснике да истакну понуду на оглашену цену, коју су спремни да плате,</w:t>
      </w:r>
    </w:p>
    <w:p w:rsidR="00924F30" w:rsidRDefault="00924F30" w:rsidP="00924F30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одржава ред на јавном надметању,</w:t>
      </w:r>
    </w:p>
    <w:p w:rsidR="00924F30" w:rsidRDefault="00924F30" w:rsidP="00924F30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проглашава купца када ниједна друга странка не истакне већу цену од последње понуђене цене,</w:t>
      </w:r>
    </w:p>
    <w:p w:rsidR="00924F30" w:rsidRDefault="00924F30" w:rsidP="00924F30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потписује записник.</w:t>
      </w:r>
    </w:p>
    <w:p w:rsidR="00924F30" w:rsidRDefault="00924F30" w:rsidP="00924F30">
      <w:pPr>
        <w:jc w:val="both"/>
      </w:pPr>
      <w:r>
        <w:rPr>
          <w:lang w:val="sr-Cyrl-CS"/>
        </w:rPr>
        <w:t>Купопродајни уговор се потписује у року од 3 дана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8 дана од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дана потписивања купопродајног уговора. Тек након уплате купопродајне цене од стране Купца и након добијања потврде од стране стечајног дужника о извршеној уплати у целости, исти стиче право на укњижбу непокретности, док </w:t>
      </w:r>
      <w:r>
        <w:rPr>
          <w:lang w:val="sr-Cyrl-CS"/>
        </w:rPr>
        <w:lastRenderedPageBreak/>
        <w:t>код покретне имовине Купац стиче право власништва моментом уплате купопродајне цене.</w:t>
      </w:r>
    </w:p>
    <w:p w:rsidR="00924F30" w:rsidRDefault="00924F30" w:rsidP="00924F30">
      <w:pPr>
        <w:jc w:val="both"/>
        <w:rPr>
          <w:lang w:val="sr-Cyrl-BA"/>
        </w:rPr>
      </w:pPr>
      <w:r>
        <w:rPr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:rsidR="00924F30" w:rsidRDefault="00924F30" w:rsidP="00924F30">
      <w:pPr>
        <w:jc w:val="both"/>
        <w:rPr>
          <w:lang w:val="sr-Cyrl-CS"/>
        </w:rPr>
      </w:pPr>
      <w:r>
        <w:rPr>
          <w:lang w:val="sr-Cyrl-CS"/>
        </w:rPr>
        <w:t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 губи право на повраћај депозита, а за Купца се проглашава други најбољи понуђач.</w:t>
      </w:r>
    </w:p>
    <w:p w:rsidR="00924F30" w:rsidRDefault="00924F30" w:rsidP="00924F30">
      <w:pPr>
        <w:jc w:val="both"/>
        <w:rPr>
          <w:lang w:val="ru-RU"/>
        </w:rPr>
      </w:pPr>
      <w:r>
        <w:rPr>
          <w:lang w:val="sr-Cyrl-CS"/>
        </w:rPr>
        <w:t>Имовина се купује у виђеном стању и може се разгледати након откупа продајне документације, а најкасније 7 дана пре заказане продаје</w:t>
      </w:r>
      <w:r>
        <w:rPr>
          <w:lang w:val="ru-RU"/>
        </w:rPr>
        <w:t xml:space="preserve"> сваким радним даном од 10,00 до 14,00 часова уз претходну најаву на телефон 063/865-3782.</w:t>
      </w:r>
    </w:p>
    <w:p w:rsidR="00924F30" w:rsidRDefault="00924F30" w:rsidP="00924F30">
      <w:pPr>
        <w:jc w:val="both"/>
        <w:rPr>
          <w:lang w:val="sr-Cyrl-CS"/>
        </w:rPr>
      </w:pPr>
      <w:r>
        <w:rPr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5 дана од дана јавног надметања. </w:t>
      </w:r>
    </w:p>
    <w:p w:rsidR="00924F30" w:rsidRDefault="00924F30" w:rsidP="00924F30">
      <w:pPr>
        <w:jc w:val="both"/>
        <w:rPr>
          <w:color w:val="FF0000"/>
          <w:lang w:val="sr-Cyrl-CS"/>
        </w:rPr>
      </w:pPr>
      <w:r>
        <w:rPr>
          <w:lang w:val="sr-Cyrl-CS"/>
        </w:rPr>
        <w:t>Другом најбољем понуђачу на јавном надметању, депозит (гаранција) се враћа у року од 15 дана од дана јавног надметања</w:t>
      </w:r>
      <w:r>
        <w:rPr>
          <w:color w:val="FF0000"/>
          <w:lang w:val="sr-Cyrl-CS"/>
        </w:rPr>
        <w:t xml:space="preserve">. </w:t>
      </w:r>
    </w:p>
    <w:p w:rsidR="00924F30" w:rsidRDefault="00924F30" w:rsidP="00924F30">
      <w:pPr>
        <w:jc w:val="both"/>
        <w:rPr>
          <w:lang w:val="sr-Cyrl-CS"/>
        </w:rPr>
      </w:pPr>
      <w:r>
        <w:rPr>
          <w:lang w:val="sr-Cyrl-CS"/>
        </w:rPr>
        <w:t>Порези и трошкови се додају на постигнуту купопродајну цену.</w:t>
      </w:r>
    </w:p>
    <w:p w:rsidR="00924F30" w:rsidRDefault="00924F30" w:rsidP="00924F30">
      <w:pPr>
        <w:jc w:val="both"/>
        <w:rPr>
          <w:lang w:val="sr-Cyrl-CS"/>
        </w:rPr>
      </w:pPr>
      <w:r>
        <w:t>O</w:t>
      </w:r>
      <w:r>
        <w:rPr>
          <w:lang w:val="sr-Cyrl-CS"/>
        </w:rPr>
        <w:t>влашћено лице:</w:t>
      </w:r>
      <w:r>
        <w:rPr>
          <w:lang w:val="ru-RU"/>
        </w:rPr>
        <w:t xml:space="preserve"> стечајни управник Милан Мишчевић</w:t>
      </w:r>
      <w:r>
        <w:rPr>
          <w:lang w:val="sr-Cyrl-CS"/>
        </w:rPr>
        <w:t>, контакт телефон: 063/865-3782.</w:t>
      </w:r>
    </w:p>
    <w:p w:rsidR="00924F30" w:rsidRDefault="00924F30" w:rsidP="00924F30">
      <w:pPr>
        <w:jc w:val="both"/>
        <w:rPr>
          <w:lang w:val="sr-Cyrl-CS"/>
        </w:rPr>
      </w:pPr>
    </w:p>
    <w:p w:rsidR="00924F30" w:rsidRDefault="00924F30" w:rsidP="00924F30">
      <w:pPr>
        <w:jc w:val="both"/>
        <w:rPr>
          <w:color w:val="FF0000"/>
          <w:lang w:val="sr-Cyrl-CS"/>
        </w:rPr>
      </w:pPr>
    </w:p>
    <w:p w:rsidR="00924F30" w:rsidRDefault="00924F30" w:rsidP="00924F30">
      <w:pPr>
        <w:jc w:val="both"/>
        <w:rPr>
          <w:b/>
        </w:rPr>
      </w:pPr>
    </w:p>
    <w:p w:rsidR="001D00F1" w:rsidRPr="00AC2F51" w:rsidRDefault="001D00F1"/>
    <w:sectPr w:rsidR="001D00F1" w:rsidRPr="00AC2F51" w:rsidSect="001D0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27ED7"/>
    <w:multiLevelType w:val="hybridMultilevel"/>
    <w:tmpl w:val="4E7C4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30"/>
    <w:rsid w:val="001833B2"/>
    <w:rsid w:val="001A1DA1"/>
    <w:rsid w:val="001A4F9D"/>
    <w:rsid w:val="001B29A1"/>
    <w:rsid w:val="001D00F1"/>
    <w:rsid w:val="00277A96"/>
    <w:rsid w:val="00467EA4"/>
    <w:rsid w:val="004A7841"/>
    <w:rsid w:val="004B21E3"/>
    <w:rsid w:val="004B2A83"/>
    <w:rsid w:val="00540D3D"/>
    <w:rsid w:val="0056243C"/>
    <w:rsid w:val="005A5152"/>
    <w:rsid w:val="006A03F0"/>
    <w:rsid w:val="006B0870"/>
    <w:rsid w:val="006C1B1A"/>
    <w:rsid w:val="00756ABD"/>
    <w:rsid w:val="007F7F02"/>
    <w:rsid w:val="008A0E00"/>
    <w:rsid w:val="00924F30"/>
    <w:rsid w:val="00952BE0"/>
    <w:rsid w:val="009832FC"/>
    <w:rsid w:val="00A72379"/>
    <w:rsid w:val="00AC2F51"/>
    <w:rsid w:val="00C26DF3"/>
    <w:rsid w:val="00CE1C09"/>
    <w:rsid w:val="00D45666"/>
    <w:rsid w:val="00DC0D50"/>
    <w:rsid w:val="00E01A06"/>
    <w:rsid w:val="00F5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AFA5B-2697-4FA5-AE66-B922A9DA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465F-6375-4B04-A1D3-E6F2E343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MO. Opacic</cp:lastModifiedBy>
  <cp:revision>2</cp:revision>
  <dcterms:created xsi:type="dcterms:W3CDTF">2015-02-13T11:47:00Z</dcterms:created>
  <dcterms:modified xsi:type="dcterms:W3CDTF">2015-02-13T11:47:00Z</dcterms:modified>
</cp:coreProperties>
</file>